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01" w:rsidRDefault="008E2101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2101" w:rsidRDefault="008E2101">
      <w:pPr>
        <w:pStyle w:val="ConsPlusNormal"/>
        <w:jc w:val="both"/>
        <w:outlineLvl w:val="0"/>
      </w:pPr>
    </w:p>
    <w:p w:rsidR="008E2101" w:rsidRDefault="008E2101">
      <w:pPr>
        <w:pStyle w:val="ConsPlusNormal"/>
        <w:outlineLvl w:val="0"/>
      </w:pPr>
      <w:r>
        <w:t>Зарегистрировано в Минюсте России 19 марта 2019 г. N 54086</w:t>
      </w:r>
    </w:p>
    <w:p w:rsidR="008E2101" w:rsidRDefault="008E2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Title"/>
        <w:jc w:val="center"/>
      </w:pPr>
      <w:r>
        <w:t>МИНИСТЕРСТВО ЗДРАВООХРАНЕНИЯ РОССИЙСКОЙ ФЕДЕРАЦИИ</w:t>
      </w:r>
    </w:p>
    <w:p w:rsidR="008E2101" w:rsidRDefault="008E2101">
      <w:pPr>
        <w:pStyle w:val="ConsPlusTitle"/>
        <w:jc w:val="center"/>
      </w:pPr>
    </w:p>
    <w:p w:rsidR="008E2101" w:rsidRDefault="008E2101">
      <w:pPr>
        <w:pStyle w:val="ConsPlusTitle"/>
        <w:jc w:val="center"/>
      </w:pPr>
      <w:r>
        <w:t>ПРИКАЗ</w:t>
      </w:r>
    </w:p>
    <w:p w:rsidR="008E2101" w:rsidRDefault="008E2101">
      <w:pPr>
        <w:pStyle w:val="ConsPlusTitle"/>
        <w:jc w:val="center"/>
      </w:pPr>
      <w:r>
        <w:t>от 22 февраля 2019 г. N 85н</w:t>
      </w:r>
    </w:p>
    <w:p w:rsidR="008E2101" w:rsidRDefault="008E2101">
      <w:pPr>
        <w:pStyle w:val="ConsPlusTitle"/>
        <w:jc w:val="center"/>
      </w:pPr>
    </w:p>
    <w:p w:rsidR="008E2101" w:rsidRDefault="008E2101">
      <w:pPr>
        <w:pStyle w:val="ConsPlusTitle"/>
        <w:jc w:val="center"/>
      </w:pPr>
      <w:r>
        <w:t>ОБ УТВЕРЖДЕНИИ ПОРЯДКА</w:t>
      </w:r>
    </w:p>
    <w:p w:rsidR="008E2101" w:rsidRDefault="008E2101">
      <w:pPr>
        <w:pStyle w:val="ConsPlusTitle"/>
        <w:jc w:val="center"/>
      </w:pPr>
      <w:r>
        <w:t xml:space="preserve">ФОРМИРОВАНИЯ, УСЛОВИЙ ПРЕДОСТАВЛЕНИЯ </w:t>
      </w:r>
      <w:proofErr w:type="gramStart"/>
      <w:r>
        <w:t>МЕДИЦИНСКИМ</w:t>
      </w:r>
      <w:proofErr w:type="gramEnd"/>
    </w:p>
    <w:p w:rsidR="008E2101" w:rsidRDefault="008E2101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8E2101" w:rsidRDefault="008E2101">
      <w:pPr>
        <w:pStyle w:val="ConsPlusTitle"/>
        <w:jc w:val="center"/>
      </w:pPr>
      <w:r>
        <w:t>ЗАКОНА "ОБ ОБЯЗАТЕЛЬНОМ МЕДИЦИНСКОМ СТРАХОВАНИИ</w:t>
      </w:r>
    </w:p>
    <w:p w:rsidR="008E2101" w:rsidRDefault="008E2101">
      <w:pPr>
        <w:pStyle w:val="ConsPlusTitle"/>
        <w:jc w:val="center"/>
      </w:pPr>
      <w:r>
        <w:t>В РОССИЙСКОЙ ФЕДЕРАЦИИ", И ПОРЯДКА ИСПОЛЬЗОВАНИЯ</w:t>
      </w:r>
    </w:p>
    <w:p w:rsidR="008E2101" w:rsidRDefault="008E2101">
      <w:pPr>
        <w:pStyle w:val="ConsPlusTitle"/>
        <w:jc w:val="center"/>
      </w:pPr>
      <w:r>
        <w:t>СРЕДСТВ НОРМИРОВАННОГО СТРАХОВОГО ЗАПАСА</w:t>
      </w:r>
    </w:p>
    <w:p w:rsidR="008E2101" w:rsidRDefault="008E2101">
      <w:pPr>
        <w:pStyle w:val="ConsPlusTitle"/>
        <w:jc w:val="center"/>
      </w:pPr>
      <w:r>
        <w:t>ТЕРРИТОРИАЛЬНОГО ФОНДА ОБЯЗАТЕЛЬНОГО МЕДИЦИНСКОГО</w:t>
      </w:r>
    </w:p>
    <w:p w:rsidR="008E2101" w:rsidRDefault="008E2101">
      <w:pPr>
        <w:pStyle w:val="ConsPlusTitle"/>
        <w:jc w:val="center"/>
      </w:pPr>
      <w:r>
        <w:t>СТРАХОВАНИЯ ДЛЯ СОФИНАНСИРОВАНИЯ РАСХОДОВ</w:t>
      </w:r>
    </w:p>
    <w:p w:rsidR="008E2101" w:rsidRDefault="008E2101">
      <w:pPr>
        <w:pStyle w:val="ConsPlusTitle"/>
        <w:jc w:val="center"/>
      </w:pPr>
      <w:r>
        <w:t>МЕДИЦИНСКИХ ОРГАНИЗАЦИЙ НА ОПЛАТУ ТРУДА</w:t>
      </w:r>
    </w:p>
    <w:p w:rsidR="008E2101" w:rsidRDefault="008E2101">
      <w:pPr>
        <w:pStyle w:val="ConsPlusTitle"/>
        <w:jc w:val="center"/>
      </w:pPr>
      <w:r>
        <w:t>ВРАЧЕЙ И СРЕДНЕГО МЕДИЦИНСКОГО ПЕРСОНАЛА</w:t>
      </w:r>
    </w:p>
    <w:p w:rsidR="008E2101" w:rsidRDefault="008E21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21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2101" w:rsidRDefault="008E2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101" w:rsidRDefault="008E2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21.01.2020 N 39н)</w:t>
            </w:r>
          </w:p>
        </w:tc>
      </w:tr>
    </w:tbl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</w:t>
      </w:r>
      <w:proofErr w:type="gramEnd"/>
      <w:r>
        <w:t xml:space="preserve"> 2017, N 1, ст. 13; 2018, N 49, ст. 7509) и </w:t>
      </w:r>
      <w:hyperlink r:id="rId9" w:history="1">
        <w:r>
          <w:rPr>
            <w:color w:val="0000FF"/>
          </w:rPr>
          <w:t>подпунктом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</w:t>
      </w:r>
      <w:proofErr w:type="gramStart"/>
      <w:r>
        <w:t>N 22, ст. 2812; N 33, ст. 4386; N 45, ст. 5822; 2014, N 12, ст. 1296; N 26, ст. 3577; N 30, ст. 4307; N 37, ст. 4969; 2015, N 2, ст. 491; N 12, ст. 1763; N 23, ст. 3333; 2016, N 2, ст. 325; N 9, ст. 1268;</w:t>
      </w:r>
      <w:proofErr w:type="gramEnd"/>
      <w:r>
        <w:t xml:space="preserve"> N 27, ст. 4497; N 28, ст. 4741; N 34, ст. 5255; N 49, ст. 6922; 2017, N 7, ст. 1066; N 33, ст. 5202; N 37, ст. 5535; N 40, ст. 5864; N 52, ст. 8131; 2018, N 13, ст. 1805; N 18, ст. 2638; N 36, ст. 5634; </w:t>
      </w:r>
      <w:proofErr w:type="gramStart"/>
      <w:r>
        <w:t>N 41, ст. 6273; N 48, ст. 7431; N 50, ст. 7774; 2019, N 1, ст. 31; N 4, ст. 330), приказываю:</w:t>
      </w:r>
      <w:proofErr w:type="gramEnd"/>
    </w:p>
    <w:p w:rsidR="008E2101" w:rsidRDefault="008E2101">
      <w:pPr>
        <w:pStyle w:val="ConsPlusNormal"/>
        <w:spacing w:before="220"/>
        <w:ind w:firstLine="540"/>
        <w:jc w:val="both"/>
      </w:pPr>
      <w:r>
        <w:t>Утвердить:</w:t>
      </w:r>
    </w:p>
    <w:p w:rsidR="008E2101" w:rsidRDefault="008E2101">
      <w:pPr>
        <w:pStyle w:val="ConsPlusNormal"/>
        <w:spacing w:before="220"/>
        <w:ind w:firstLine="540"/>
        <w:jc w:val="both"/>
      </w:pPr>
      <w:hyperlink w:anchor="P39" w:history="1">
        <w:r>
          <w:rPr>
            <w:color w:val="0000FF"/>
          </w:rPr>
          <w:t>порядок</w:t>
        </w:r>
      </w:hyperlink>
      <w:r>
        <w:t xml:space="preserve"> формирования, условия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согласно приложению N 1;</w:t>
      </w:r>
    </w:p>
    <w:p w:rsidR="008E2101" w:rsidRDefault="008E2101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использования средств нормированного страхового запаса территориального фонда обязательного медицинского страхования</w:t>
      </w:r>
      <w:proofErr w:type="gramEnd"/>
      <w:r>
        <w:t xml:space="preserve">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согласно приложению N 2.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right"/>
      </w:pPr>
      <w:r>
        <w:t>Министр</w:t>
      </w:r>
    </w:p>
    <w:p w:rsidR="008E2101" w:rsidRDefault="008E2101">
      <w:pPr>
        <w:pStyle w:val="ConsPlusNormal"/>
        <w:jc w:val="right"/>
      </w:pPr>
      <w:r>
        <w:t>В.И.СКВОРЦОВА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right"/>
        <w:outlineLvl w:val="0"/>
      </w:pPr>
      <w:r>
        <w:t>Приложение N 1</w:t>
      </w:r>
    </w:p>
    <w:p w:rsidR="008E2101" w:rsidRDefault="008E2101">
      <w:pPr>
        <w:pStyle w:val="ConsPlusNormal"/>
        <w:jc w:val="right"/>
      </w:pPr>
      <w:r>
        <w:t>к приказу Министерства здравоохранения</w:t>
      </w:r>
    </w:p>
    <w:p w:rsidR="008E2101" w:rsidRDefault="008E2101">
      <w:pPr>
        <w:pStyle w:val="ConsPlusNormal"/>
        <w:jc w:val="right"/>
      </w:pPr>
      <w:r>
        <w:t>Российской Федерации</w:t>
      </w:r>
    </w:p>
    <w:p w:rsidR="008E2101" w:rsidRDefault="008E2101">
      <w:pPr>
        <w:pStyle w:val="ConsPlusNormal"/>
        <w:jc w:val="right"/>
      </w:pPr>
      <w:r>
        <w:t>от 22 февраля 2019 г. N 85н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Title"/>
        <w:jc w:val="center"/>
      </w:pPr>
      <w:bookmarkStart w:id="0" w:name="P39"/>
      <w:bookmarkEnd w:id="0"/>
      <w:r>
        <w:t>ПОРЯДОК</w:t>
      </w:r>
    </w:p>
    <w:p w:rsidR="008E2101" w:rsidRDefault="008E2101">
      <w:pPr>
        <w:pStyle w:val="ConsPlusTitle"/>
        <w:jc w:val="center"/>
      </w:pPr>
      <w:r>
        <w:t xml:space="preserve">ФОРМИРОВАНИЯ, УСЛОВИЯ ПРЕДОСТАВЛЕНИЯ </w:t>
      </w:r>
      <w:proofErr w:type="gramStart"/>
      <w:r>
        <w:t>МЕДИЦИНСКИМ</w:t>
      </w:r>
      <w:proofErr w:type="gramEnd"/>
    </w:p>
    <w:p w:rsidR="008E2101" w:rsidRDefault="008E2101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8E2101" w:rsidRDefault="008E2101">
      <w:pPr>
        <w:pStyle w:val="ConsPlusTitle"/>
        <w:jc w:val="center"/>
      </w:pPr>
      <w:r>
        <w:t>ЗАКОНА "ОБ ОБЯЗАТЕЛЬНОМ МЕДИЦИНСКОМ СТРАХОВАНИИ</w:t>
      </w:r>
    </w:p>
    <w:p w:rsidR="008E2101" w:rsidRDefault="008E2101">
      <w:pPr>
        <w:pStyle w:val="ConsPlusTitle"/>
        <w:jc w:val="center"/>
      </w:pPr>
      <w:r>
        <w:t xml:space="preserve">В РОССИЙСКОЙ ФЕДЕРАЦИИ", СРЕДСТВ </w:t>
      </w:r>
      <w:proofErr w:type="gramStart"/>
      <w:r>
        <w:t>НОРМИРОВАННОГО</w:t>
      </w:r>
      <w:proofErr w:type="gramEnd"/>
    </w:p>
    <w:p w:rsidR="008E2101" w:rsidRDefault="008E2101">
      <w:pPr>
        <w:pStyle w:val="ConsPlusTitle"/>
        <w:jc w:val="center"/>
      </w:pPr>
      <w:r>
        <w:t>СТРАХОВОГО ЗАПАСА ТЕРРИТОРИАЛЬНОГО ФОНДА ОБЯЗАТЕЛЬНОГО</w:t>
      </w:r>
    </w:p>
    <w:p w:rsidR="008E2101" w:rsidRDefault="008E2101">
      <w:pPr>
        <w:pStyle w:val="ConsPlusTitle"/>
        <w:jc w:val="center"/>
      </w:pPr>
      <w:r>
        <w:t>МЕДИЦИНСКОГО СТРАХОВАНИЯ ДЛЯ СОФИНАНСИРОВАНИЯ РАСХОДОВ</w:t>
      </w:r>
    </w:p>
    <w:p w:rsidR="008E2101" w:rsidRDefault="008E2101">
      <w:pPr>
        <w:pStyle w:val="ConsPlusTitle"/>
        <w:jc w:val="center"/>
      </w:pPr>
      <w:r>
        <w:t>МЕДИЦИНСКИХ ОРГАНИЗАЦИЙ НА ОПЛАТУ ТРУДА</w:t>
      </w:r>
    </w:p>
    <w:p w:rsidR="008E2101" w:rsidRDefault="008E2101">
      <w:pPr>
        <w:pStyle w:val="ConsPlusTitle"/>
        <w:jc w:val="center"/>
      </w:pPr>
      <w:r>
        <w:t>ВРАЧЕЙ И СРЕДНЕГО МЕДИЦИНСКОГО ПЕРСОНАЛА</w:t>
      </w:r>
    </w:p>
    <w:p w:rsidR="008E2101" w:rsidRDefault="008E21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21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2101" w:rsidRDefault="008E2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101" w:rsidRDefault="008E2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21.01.2020 N 39н)</w:t>
            </w:r>
          </w:p>
        </w:tc>
      </w:tr>
    </w:tbl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формирования, условия предоставления медицинским организациям государственной системы здравоохранения и муниципальной системы здравоохранения, оказывающим первичную медико-санитарную помощь в соответствии с территориальными программами обязательного медицинского страхования (далее - медицинские организации),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(далее соответственно - средства</w:t>
      </w:r>
      <w:proofErr w:type="gramEnd"/>
      <w:r>
        <w:t xml:space="preserve"> для </w:t>
      </w:r>
      <w:proofErr w:type="spellStart"/>
      <w:r>
        <w:t>софинансирования</w:t>
      </w:r>
      <w:proofErr w:type="spellEnd"/>
      <w:r>
        <w:t xml:space="preserve">, </w:t>
      </w:r>
      <w:proofErr w:type="spellStart"/>
      <w:r>
        <w:t>софинансирование</w:t>
      </w:r>
      <w:proofErr w:type="spellEnd"/>
      <w:r>
        <w:t xml:space="preserve"> оплаты труда медицинских работников, медицинские работники).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2. Средства для </w:t>
      </w:r>
      <w:proofErr w:type="spellStart"/>
      <w:r>
        <w:t>софинансирования</w:t>
      </w:r>
      <w:proofErr w:type="spellEnd"/>
      <w:r>
        <w:t xml:space="preserve"> формируются в составе средств нормированного страхового запаса территориального фонда, образуемых за счет иных межбюджетных трансфертов из бюджета Федерального фонда обязательного медицинского страхования (далее - Федеральный фонд) бюджету территориального фонда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персонала.</w:t>
      </w:r>
    </w:p>
    <w:p w:rsidR="008E2101" w:rsidRDefault="008E21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&lt;1&gt; Сноска исключена.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21.01.2020 N 39н.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r>
        <w:t xml:space="preserve">3.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21.01.2020 N 39н.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Средства для </w:t>
      </w:r>
      <w:proofErr w:type="spellStart"/>
      <w:r>
        <w:t>софинансирования</w:t>
      </w:r>
      <w:proofErr w:type="spellEnd"/>
      <w:r>
        <w:t xml:space="preserve"> предоставляются медицинским организациям при соблюдении условий, предусмотренных настоящим порядком, на основании соглашения о предоставлении медицинским организациям средств нормированного страхового запаса территориального фонда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медицинских работников в соответствии с </w:t>
      </w:r>
      <w:hyperlink r:id="rId14" w:history="1">
        <w:r>
          <w:rPr>
            <w:color w:val="0000FF"/>
          </w:rPr>
          <w:t>типовой формой</w:t>
        </w:r>
      </w:hyperlink>
      <w:r>
        <w:t xml:space="preserve"> и в </w:t>
      </w:r>
      <w:hyperlink r:id="rId15" w:history="1">
        <w:r>
          <w:rPr>
            <w:color w:val="0000FF"/>
          </w:rPr>
          <w:t>порядке</w:t>
        </w:r>
      </w:hyperlink>
      <w:r>
        <w:t>, утвержденными Министерством здравоохранения Российской Федерации &lt;4&gt; (далее - Соглашение).</w:t>
      </w:r>
      <w:proofErr w:type="gramEnd"/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&lt;4&gt; </w:t>
      </w:r>
      <w:hyperlink r:id="rId16" w:history="1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bookmarkStart w:id="1" w:name="P62"/>
      <w:bookmarkEnd w:id="1"/>
      <w:r>
        <w:t xml:space="preserve">5. </w:t>
      </w:r>
      <w:proofErr w:type="gramStart"/>
      <w:r>
        <w:t xml:space="preserve">Территориальный 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органом исполнительной власти субъекта Российской Федерации в сфере охраны здоровья (далее - уполномоченный орган власти), в течение 30 календарных дней с момента вступления в силу настоящего порядка, а в последующем - до 1 января очередного финансового года, рассчитывает в соответствии с </w:t>
      </w:r>
      <w:hyperlink w:anchor="P74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8</w:t>
        </w:r>
      </w:hyperlink>
      <w:r>
        <w:t xml:space="preserve"> настоящего порядка и утверждает предельные объемы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на очередной финансовый год дифференцированно для каждой медицинской организации (в рублях и копейках) и в течение трех рабочих дней доводит информацию о них до медицинских организаций, в которых предусматривается </w:t>
      </w:r>
      <w:proofErr w:type="spellStart"/>
      <w:r>
        <w:t>софинансирование</w:t>
      </w:r>
      <w:proofErr w:type="spellEnd"/>
      <w:r>
        <w:t xml:space="preserve"> оплаты труда медицинских работников.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6. Средства для </w:t>
      </w:r>
      <w:proofErr w:type="spellStart"/>
      <w:r>
        <w:t>софинансирования</w:t>
      </w:r>
      <w:proofErr w:type="spellEnd"/>
      <w:r>
        <w:t xml:space="preserve"> предоставляются территориальным фондом медицинским организациям в пределах средств нормированного страхового запаса, предусмотренных в бюджете территориального фонда для </w:t>
      </w:r>
      <w:proofErr w:type="spellStart"/>
      <w:r>
        <w:t>софинансирования</w:t>
      </w:r>
      <w:proofErr w:type="spellEnd"/>
      <w:r>
        <w:t xml:space="preserve"> оплаты труда медицинских работников.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7. Предоставление медицинской организации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осуществляется при соблюдении следующих условий: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а) наличие у медицинской организации лицензии на осуществление медицинской деятельности, предусматривающей выполнение работ (услуг) при оказании первичной медико-санитарной помощи;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б) участие медицинской организации в оказании первичной медико-санитарной помощи в рамках реализации территориальной программы обязательного медицинского страхования на текущий финансовый год;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в) наличие у медицинской организации потребности в медицинских работниках, оказывающих первичную медико-санитарную помощь;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г) наличие принятого на работу медицинского работника в текущем финансовом году на штатную должность в полном объеме (не менее одной ставки) сверх численности медицинских работников по состоянию на 1 января текущего года;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между медицинской организацией и страховой медицинской организацией в соответствии со </w:t>
      </w:r>
      <w:hyperlink r:id="rId17" w:history="1">
        <w:r>
          <w:rPr>
            <w:color w:val="0000FF"/>
          </w:rPr>
          <w:t>статьей 39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&lt;5&gt;;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2011, N 49, ст. 7047; 2016, N 1, ст. 52.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proofErr w:type="gramStart"/>
      <w:r>
        <w:t xml:space="preserve">е) предоставление медицинской организацией в территориальный фонд до 5-го числа </w:t>
      </w:r>
      <w:r>
        <w:lastRenderedPageBreak/>
        <w:t xml:space="preserve">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</w:t>
      </w:r>
      <w:proofErr w:type="spellStart"/>
      <w:r>
        <w:t>софинансирования</w:t>
      </w:r>
      <w:proofErr w:type="spellEnd"/>
      <w:r>
        <w:t xml:space="preserve"> (далее - Заявка).</w:t>
      </w:r>
      <w:proofErr w:type="gramEnd"/>
    </w:p>
    <w:p w:rsidR="008E2101" w:rsidRDefault="008E2101">
      <w:pPr>
        <w:pStyle w:val="ConsPlusNormal"/>
        <w:spacing w:before="220"/>
        <w:ind w:firstLine="540"/>
        <w:jc w:val="both"/>
      </w:pPr>
      <w:bookmarkStart w:id="2" w:name="P74"/>
      <w:bookmarkEnd w:id="2"/>
      <w:r>
        <w:t>8. Предельный объем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для i-й медицинской организации определяется по формуле:</w:t>
      </w:r>
    </w:p>
    <w:p w:rsidR="008E2101" w:rsidRDefault="008E2101">
      <w:pPr>
        <w:pStyle w:val="ConsPlusNormal"/>
        <w:jc w:val="both"/>
      </w:pPr>
    </w:p>
    <w:p w:rsidR="008E2101" w:rsidRPr="008E2101" w:rsidRDefault="008E2101">
      <w:pPr>
        <w:pStyle w:val="ConsPlusNormal"/>
        <w:jc w:val="center"/>
        <w:rPr>
          <w:lang w:val="en-US"/>
        </w:rPr>
      </w:pPr>
      <w:r w:rsidRPr="008E2101">
        <w:rPr>
          <w:lang w:val="en-US"/>
        </w:rPr>
        <w:t>Q</w:t>
      </w:r>
      <w:r w:rsidRPr="008E2101">
        <w:rPr>
          <w:vertAlign w:val="subscript"/>
          <w:lang w:val="en-US"/>
        </w:rPr>
        <w:t>i</w:t>
      </w:r>
      <w:r w:rsidRPr="008E2101">
        <w:rPr>
          <w:lang w:val="en-US"/>
        </w:rPr>
        <w:t xml:space="preserve"> = (</w:t>
      </w:r>
      <w:proofErr w:type="spellStart"/>
      <w:r w:rsidRPr="008E2101">
        <w:rPr>
          <w:lang w:val="en-US"/>
        </w:rPr>
        <w:t>K</w:t>
      </w:r>
      <w:r w:rsidRPr="008E2101">
        <w:rPr>
          <w:vertAlign w:val="subscript"/>
          <w:lang w:val="en-US"/>
        </w:rPr>
        <w:t>iv</w:t>
      </w:r>
      <w:proofErr w:type="spellEnd"/>
      <w:r w:rsidRPr="008E2101">
        <w:rPr>
          <w:lang w:val="en-US"/>
        </w:rPr>
        <w:t xml:space="preserve"> x </w:t>
      </w:r>
      <w:proofErr w:type="spellStart"/>
      <w:r w:rsidRPr="008E2101">
        <w:rPr>
          <w:lang w:val="en-US"/>
        </w:rPr>
        <w:t>P</w:t>
      </w:r>
      <w:r w:rsidRPr="008E2101">
        <w:rPr>
          <w:vertAlign w:val="subscript"/>
          <w:lang w:val="en-US"/>
        </w:rPr>
        <w:t>zi</w:t>
      </w:r>
      <w:proofErr w:type="spellEnd"/>
      <w:r w:rsidRPr="008E2101">
        <w:rPr>
          <w:lang w:val="en-US"/>
        </w:rPr>
        <w:t xml:space="preserve"> x </w:t>
      </w:r>
      <w:proofErr w:type="spellStart"/>
      <w:r w:rsidRPr="008E2101">
        <w:rPr>
          <w:lang w:val="en-US"/>
        </w:rPr>
        <w:t>S</w:t>
      </w:r>
      <w:r w:rsidRPr="008E2101">
        <w:rPr>
          <w:vertAlign w:val="subscript"/>
          <w:lang w:val="en-US"/>
        </w:rPr>
        <w:t>v</w:t>
      </w:r>
      <w:proofErr w:type="spellEnd"/>
      <w:r w:rsidRPr="008E2101">
        <w:rPr>
          <w:lang w:val="en-US"/>
        </w:rPr>
        <w:t xml:space="preserve"> + K</w:t>
      </w:r>
      <w:r w:rsidRPr="008E2101">
        <w:rPr>
          <w:vertAlign w:val="subscript"/>
          <w:lang w:val="en-US"/>
        </w:rPr>
        <w:t>im</w:t>
      </w:r>
      <w:r w:rsidRPr="008E2101">
        <w:rPr>
          <w:lang w:val="en-US"/>
        </w:rPr>
        <w:t xml:space="preserve"> x </w:t>
      </w:r>
      <w:proofErr w:type="spellStart"/>
      <w:r w:rsidRPr="008E2101">
        <w:rPr>
          <w:lang w:val="en-US"/>
        </w:rPr>
        <w:t>P</w:t>
      </w:r>
      <w:r w:rsidRPr="008E2101">
        <w:rPr>
          <w:vertAlign w:val="subscript"/>
          <w:lang w:val="en-US"/>
        </w:rPr>
        <w:t>zi</w:t>
      </w:r>
      <w:proofErr w:type="spellEnd"/>
      <w:r w:rsidRPr="008E2101">
        <w:rPr>
          <w:lang w:val="en-US"/>
        </w:rPr>
        <w:t xml:space="preserve"> x S</w:t>
      </w:r>
      <w:r w:rsidRPr="008E2101">
        <w:rPr>
          <w:vertAlign w:val="subscript"/>
          <w:lang w:val="en-US"/>
        </w:rPr>
        <w:t>m</w:t>
      </w:r>
      <w:r w:rsidRPr="008E2101">
        <w:rPr>
          <w:lang w:val="en-US"/>
        </w:rPr>
        <w:t xml:space="preserve">) x </w:t>
      </w:r>
      <w:proofErr w:type="spellStart"/>
      <w:r w:rsidRPr="008E2101">
        <w:rPr>
          <w:lang w:val="en-US"/>
        </w:rPr>
        <w:t>V</w:t>
      </w:r>
      <w:r w:rsidRPr="008E2101">
        <w:rPr>
          <w:vertAlign w:val="subscript"/>
          <w:lang w:val="en-US"/>
        </w:rPr>
        <w:t>n</w:t>
      </w:r>
      <w:proofErr w:type="spellEnd"/>
      <w:r w:rsidRPr="008E2101">
        <w:rPr>
          <w:lang w:val="en-US"/>
        </w:rPr>
        <w:t xml:space="preserve"> + C,</w:t>
      </w:r>
    </w:p>
    <w:p w:rsidR="008E2101" w:rsidRPr="008E2101" w:rsidRDefault="008E2101">
      <w:pPr>
        <w:pStyle w:val="ConsPlusNormal"/>
        <w:jc w:val="both"/>
        <w:rPr>
          <w:lang w:val="en-US"/>
        </w:rPr>
      </w:pPr>
    </w:p>
    <w:p w:rsidR="008E2101" w:rsidRDefault="008E2101">
      <w:pPr>
        <w:pStyle w:val="ConsPlusNormal"/>
        <w:ind w:firstLine="540"/>
        <w:jc w:val="both"/>
      </w:pPr>
      <w:r>
        <w:t>где: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объем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для i-й медицинской организации (в рублях и копейках);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iv</w:t>
      </w:r>
      <w:proofErr w:type="spellEnd"/>
      <w:r>
        <w:t xml:space="preserve"> - коэффициент повышения заработной платы врачей - 2,0;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im</w:t>
      </w:r>
      <w:proofErr w:type="spellEnd"/>
      <w:r>
        <w:t xml:space="preserve"> - коэффициент повышения заработной платы среднего медицинского персонала - 1,0;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zi</w:t>
      </w:r>
      <w:proofErr w:type="spellEnd"/>
      <w:r>
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(далее - среднемесячный доход от трудовой деятельности) в субъекте Российской Федерации в соответствии с прогнозом социально-экономического развития субъекта Российской Федерации на очередной финансовый год &lt;6&gt;, на основе которого составлен проект бюджета субъекта Российской Федерации на очередной финансовый год (в рублях и копейках);</w:t>
      </w:r>
      <w:proofErr w:type="gramEnd"/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Статья 173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2012, N 50, ст. 6967; 2014, N 40, ст. 5314; N 48, ст. 6664; 2017, N 14, ст. 2007).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v</w:t>
      </w:r>
      <w:proofErr w:type="spellEnd"/>
      <w:r>
        <w:t xml:space="preserve"> - количество врачей, планируемых к принятию на работу в текущем году в рамках мероприятий по устранению кадрового дефицита (в единицах);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m</w:t>
      </w:r>
      <w:proofErr w:type="spellEnd"/>
      <w:r>
        <w:t xml:space="preserve"> - количество среднего медицинского персонала, планируемого к принятию на работу в рамках мероприятий по устранению кадрового дефицита (в единицах);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n</w:t>
      </w:r>
      <w:proofErr w:type="spellEnd"/>
      <w:r>
        <w:t xml:space="preserve"> - количество месяцев, на которые рассчитывается размер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для i-й медицинской организации с учетом ежегодных оплачиваемых отпусков медицинских работников (в единицах);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C - общий размер начислений на выплаты по оплате труда медицинских работников, планируемых к принятию на работу в текущем году в рамках мероприятий по устранению кадрового дефицита (в рублях и копейках).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Территориальный фонд на основании Заявки перечисляет медицинской организации средства для </w:t>
      </w:r>
      <w:proofErr w:type="spellStart"/>
      <w:r>
        <w:t>софинансирования</w:t>
      </w:r>
      <w:proofErr w:type="spellEnd"/>
      <w:r>
        <w:t xml:space="preserve">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текущего финансового года.</w:t>
      </w:r>
      <w:proofErr w:type="gramEnd"/>
    </w:p>
    <w:p w:rsidR="008E2101" w:rsidRDefault="008E2101">
      <w:pPr>
        <w:pStyle w:val="ConsPlusNormal"/>
        <w:spacing w:before="220"/>
        <w:ind w:firstLine="540"/>
        <w:jc w:val="both"/>
      </w:pPr>
      <w:r>
        <w:t>10. Изменение в течение текущего календарного года предельного объема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, предусмотренных медицинской организации, осуществляется в соответствии с </w:t>
      </w:r>
      <w:hyperlink w:anchor="P62" w:history="1">
        <w:r>
          <w:rPr>
            <w:color w:val="0000FF"/>
          </w:rPr>
          <w:t>пунктом 5</w:t>
        </w:r>
      </w:hyperlink>
      <w:r>
        <w:t xml:space="preserve"> настоящего порядка в пределах средств для </w:t>
      </w:r>
      <w:proofErr w:type="spellStart"/>
      <w:r>
        <w:t>софинансирования</w:t>
      </w:r>
      <w:proofErr w:type="spellEnd"/>
      <w:r>
        <w:t>, с последующим заключением дополнительного соглашения к Соглашению.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>Контроль за</w:t>
      </w:r>
      <w:proofErr w:type="gramEnd"/>
      <w:r>
        <w:t xml:space="preserve"> реализацией настоящего порядка осуществляется Федеральным фондом, территориальными фондами и уполномоченными органами власти &lt;7&gt;.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19" w:history="1">
        <w:r>
          <w:rPr>
            <w:color w:val="0000FF"/>
          </w:rPr>
          <w:t>Статьи 16</w:t>
        </w:r>
      </w:hyperlink>
      <w:r>
        <w:t xml:space="preserve"> и </w:t>
      </w:r>
      <w:hyperlink r:id="rId20" w:history="1">
        <w:r>
          <w:rPr>
            <w:color w:val="0000FF"/>
          </w:rPr>
          <w:t>17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2015, N 29, ст. 4397; 2017, N 50, ст. 7544, ст. 7563;</w:t>
      </w:r>
      <w:proofErr w:type="gramEnd"/>
      <w:r>
        <w:t xml:space="preserve"> </w:t>
      </w:r>
      <w:proofErr w:type="gramStart"/>
      <w:r>
        <w:t>2018, N 1, ст. 49, N 53, ст. 8415).</w:t>
      </w:r>
      <w:proofErr w:type="gramEnd"/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right"/>
        <w:outlineLvl w:val="0"/>
      </w:pPr>
      <w:r>
        <w:t>Приложение N 2</w:t>
      </w:r>
    </w:p>
    <w:p w:rsidR="008E2101" w:rsidRDefault="008E2101">
      <w:pPr>
        <w:pStyle w:val="ConsPlusNormal"/>
        <w:jc w:val="right"/>
      </w:pPr>
      <w:r>
        <w:t>к приказу Министерства здравоохранения</w:t>
      </w:r>
    </w:p>
    <w:p w:rsidR="008E2101" w:rsidRDefault="008E2101">
      <w:pPr>
        <w:pStyle w:val="ConsPlusNormal"/>
        <w:jc w:val="right"/>
      </w:pPr>
      <w:r>
        <w:t>Российской Федерации</w:t>
      </w:r>
    </w:p>
    <w:p w:rsidR="008E2101" w:rsidRDefault="008E2101">
      <w:pPr>
        <w:pStyle w:val="ConsPlusNormal"/>
        <w:jc w:val="right"/>
      </w:pPr>
      <w:r>
        <w:t>от 22 февраля 2019 г. N 85н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Title"/>
        <w:jc w:val="center"/>
      </w:pPr>
      <w:bookmarkStart w:id="3" w:name="P105"/>
      <w:bookmarkEnd w:id="3"/>
      <w:r>
        <w:t>ПОРЯДОК</w:t>
      </w:r>
    </w:p>
    <w:p w:rsidR="008E2101" w:rsidRDefault="008E2101">
      <w:pPr>
        <w:pStyle w:val="ConsPlusTitle"/>
        <w:jc w:val="center"/>
      </w:pPr>
      <w:r>
        <w:t>ИСПОЛЬЗОВАНИЯ СРЕДСТВ НОРМИРОВАННОГО СТРАХОВОГО ЗАПАСА</w:t>
      </w:r>
    </w:p>
    <w:p w:rsidR="008E2101" w:rsidRDefault="008E2101">
      <w:pPr>
        <w:pStyle w:val="ConsPlusTitle"/>
        <w:jc w:val="center"/>
      </w:pPr>
      <w:r>
        <w:t>ТЕРРИТОРИАЛЬНОГО ФОНДА ОБЯЗАТЕЛЬНОГО МЕДИЦИНСКОГО</w:t>
      </w:r>
    </w:p>
    <w:p w:rsidR="008E2101" w:rsidRDefault="008E2101">
      <w:pPr>
        <w:pStyle w:val="ConsPlusTitle"/>
        <w:jc w:val="center"/>
      </w:pPr>
      <w:r>
        <w:t>СТРАХОВАНИЯ ДЛЯ СОФИНАНСИРОВАНИЯ РАСХОДОВ</w:t>
      </w:r>
    </w:p>
    <w:p w:rsidR="008E2101" w:rsidRDefault="008E2101">
      <w:pPr>
        <w:pStyle w:val="ConsPlusTitle"/>
        <w:jc w:val="center"/>
      </w:pPr>
      <w:r>
        <w:t>МЕДИЦИНСКИХ ОРГАНИЗАЦИЙ НА ОПЛАТУ ТРУДА</w:t>
      </w:r>
    </w:p>
    <w:p w:rsidR="008E2101" w:rsidRDefault="008E2101">
      <w:pPr>
        <w:pStyle w:val="ConsPlusTitle"/>
        <w:jc w:val="center"/>
      </w:pPr>
      <w:r>
        <w:t>ВРАЧЕЙ И СРЕДНЕГО МЕДИЦИНСКОГО ПЕРСОНАЛА</w:t>
      </w:r>
    </w:p>
    <w:p w:rsidR="008E2101" w:rsidRDefault="008E21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21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2101" w:rsidRDefault="008E2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101" w:rsidRDefault="008E2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21.01.2020 N 39н)</w:t>
            </w:r>
          </w:p>
        </w:tc>
      </w:tr>
    </w:tbl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использования медицинскими организациями государственной системы здравоохранения и муниципальной системы здравоохранения, оказывающими первичную медико-санитарную помощь в соответствии с территориальными программами обязательного медицинского страхования (далее - медицинские организации),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(далее соответственно - средства для </w:t>
      </w:r>
      <w:proofErr w:type="spellStart"/>
      <w:r>
        <w:t>софинансирования</w:t>
      </w:r>
      <w:proofErr w:type="spellEnd"/>
      <w:proofErr w:type="gramEnd"/>
      <w:r>
        <w:t>, медицинские работники).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2. Средства для </w:t>
      </w:r>
      <w:proofErr w:type="spellStart"/>
      <w:r>
        <w:t>софинансирования</w:t>
      </w:r>
      <w:proofErr w:type="spellEnd"/>
      <w:r>
        <w:t xml:space="preserve"> используются медицинской организацией на заработную плату медицинских работников, принятых в штат медицинской организации в текущем году сверх численности по состоянию на 1 января текущего года, и начисления на выплаты по оплате труда указанных работников.</w:t>
      </w:r>
    </w:p>
    <w:p w:rsidR="008E2101" w:rsidRDefault="008E21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3.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, утвержденного законом о бюджете территориального фонда, не влечет обязательств территориального фонда по увеличению размера средств для </w:t>
      </w:r>
      <w:proofErr w:type="spellStart"/>
      <w:r>
        <w:t>софинансирования</w:t>
      </w:r>
      <w:proofErr w:type="spellEnd"/>
      <w:r>
        <w:t>, предоставляемых медицинской организации.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4. Медицинская организация ведет раздельный аналитический учет предоставленных из бюджета территориального фонда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по доходам и расходам.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lastRenderedPageBreak/>
        <w:t>5. Медицинская организация представляет отчет об использовании предоставленных из бюджета территориального фонда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в территориальный фонд, а территориальный фонд - в Федеральный фонд обязательного медицинского страхования (далее - Федеральный фонд) в порядке и по форме, утвержденным Федеральным фондом &lt;8&gt;.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Пункт 4 части 2 статьи 7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6165).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r>
        <w:t xml:space="preserve">6. Средства для </w:t>
      </w:r>
      <w:proofErr w:type="spellStart"/>
      <w:r>
        <w:t>софинансирования</w:t>
      </w:r>
      <w:proofErr w:type="spellEnd"/>
      <w:r>
        <w:t>, использованные медицинской организацией не по целевому назначению, подлежат возврату в бюджет территориального фонда в установленном бюджетным законодательством Российской Федерации порядке.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7. Остатки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, не использованные территориальным фондом по состоянию на 1 января очередного финансового года, перечисляются в доход бюджета Федерального фонда в соответствии с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&lt;9&gt;. В случае невозврата остатков средств для </w:t>
      </w:r>
      <w:proofErr w:type="spellStart"/>
      <w:r>
        <w:t>софинансирования</w:t>
      </w:r>
      <w:proofErr w:type="spellEnd"/>
      <w:r>
        <w:t xml:space="preserve"> Федеральный фонд взыскивает указанные остатки в </w:t>
      </w:r>
      <w:hyperlink r:id="rId25" w:history="1">
        <w:r>
          <w:rPr>
            <w:color w:val="0000FF"/>
          </w:rPr>
          <w:t>порядке</w:t>
        </w:r>
      </w:hyperlink>
      <w:r>
        <w:t>, утвержденном Федеральным фондом &lt;10&gt;.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gramStart"/>
      <w:r>
        <w:t xml:space="preserve">&lt;9&gt; </w:t>
      </w:r>
      <w:hyperlink r:id="rId26" w:history="1">
        <w:r>
          <w:rPr>
            <w:color w:val="0000FF"/>
          </w:rPr>
          <w:t>Пункт 5 статьи 242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18; N 15, ст. 1780; 2013, N 19, ст. 2331; 2014, N 43, ст. 5795; 2016, N 1, ст. 26; N 27, ст. 4278;</w:t>
      </w:r>
      <w:proofErr w:type="gramEnd"/>
      <w:r>
        <w:t xml:space="preserve"> </w:t>
      </w:r>
      <w:proofErr w:type="gramStart"/>
      <w:r>
        <w:t>2017, N 30, ст. 4458; N 47, ст. 6841; 2018, N 1, ст. 18).</w:t>
      </w:r>
      <w:proofErr w:type="gramEnd"/>
    </w:p>
    <w:p w:rsidR="008E2101" w:rsidRDefault="008E2101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27" w:history="1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18 мая 2016 г. N 98 "Об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Федерального фонда обязательного медицинского страхования" (зарегистрирован Министерством юстиции Российской Федерации 23 июня 2016 г., регистрационный N 42613).</w:t>
      </w:r>
      <w:proofErr w:type="gramEnd"/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ind w:firstLine="540"/>
        <w:jc w:val="both"/>
      </w:pPr>
      <w:r>
        <w:t xml:space="preserve">8. Средства для </w:t>
      </w:r>
      <w:proofErr w:type="spellStart"/>
      <w:r>
        <w:t>софинансирования</w:t>
      </w:r>
      <w:proofErr w:type="spellEnd"/>
      <w:r>
        <w:t>, использованные территориальным фондом не по целевому назначению, подлежат возврату в бюджет Федерального фонда в установленном бюджетным законодательством Российской Федерации порядке.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9. Контроль за использованием медицинскими организациями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осуществляется Федеральным фондом, органом исполнительной власти субъекта Российской Федерации в сфере охраны здоровья и территориальными фондами &lt;11&gt;.</w:t>
      </w:r>
    </w:p>
    <w:p w:rsidR="008E2101" w:rsidRDefault="008E210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8E2101" w:rsidRDefault="008E21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101" w:rsidRDefault="008E2101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29" w:history="1">
        <w:r>
          <w:rPr>
            <w:color w:val="0000FF"/>
          </w:rPr>
          <w:t>Пункт 15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95).</w:t>
      </w:r>
      <w:proofErr w:type="gramEnd"/>
    </w:p>
    <w:p w:rsidR="008E2101" w:rsidRDefault="008E2101">
      <w:pPr>
        <w:pStyle w:val="ConsPlusNormal"/>
        <w:jc w:val="both"/>
      </w:pPr>
      <w:r>
        <w:t xml:space="preserve">(сноска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jc w:val="both"/>
      </w:pPr>
    </w:p>
    <w:p w:rsidR="008E2101" w:rsidRDefault="008E2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ECD" w:rsidRDefault="005B4ECD">
      <w:bookmarkStart w:id="4" w:name="_GoBack"/>
      <w:bookmarkEnd w:id="4"/>
    </w:p>
    <w:sectPr w:rsidR="005B4ECD" w:rsidSect="00E3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01"/>
    <w:rsid w:val="005B4ECD"/>
    <w:rsid w:val="008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F4A6100A39063360E1175705797872E3B44B9341F44335DE177AF230FE80C9E68E9CAC16E542866EF706E014425A0DB72C53D1n8w7X" TargetMode="External"/><Relationship Id="rId13" Type="http://schemas.openxmlformats.org/officeDocument/2006/relationships/hyperlink" Target="consultantplus://offline/ref=BA76F4A6100A39063360E1175705797872E3B64B9245F44335DE177AF230FE80C9E68E9CA816EE17D421F65AA443515A0CB72E50CD8523DFn0w2X" TargetMode="External"/><Relationship Id="rId18" Type="http://schemas.openxmlformats.org/officeDocument/2006/relationships/hyperlink" Target="consultantplus://offline/ref=BA76F4A6100A39063360E1175705797872E5B742914FF44335DE177AF230FE80C9E68E9CA814E815D621F65AA443515A0CB72E50CD8523DFn0w2X" TargetMode="External"/><Relationship Id="rId26" Type="http://schemas.openxmlformats.org/officeDocument/2006/relationships/hyperlink" Target="consultantplus://offline/ref=BA76F4A6100A39063360E1175705797872E5B742914FF44335DE177AF230FE80C9E68E99AE14E81D837BE65EED165E440EAA3051D385n2w3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A76F4A6100A39063360E1175705797872E3B64B9245F44335DE177AF230FE80C9E68E9CA816EE17D321F65AA443515A0CB72E50CD8523DFn0w2X" TargetMode="External"/><Relationship Id="rId7" Type="http://schemas.openxmlformats.org/officeDocument/2006/relationships/hyperlink" Target="consultantplus://offline/ref=BA76F4A6100A39063360E1175705797872E3B64B9245F44335DE177AF230FE80C9E68E9CA816EE16D121F65AA443515A0CB72E50CD8523DFn0w2X" TargetMode="External"/><Relationship Id="rId12" Type="http://schemas.openxmlformats.org/officeDocument/2006/relationships/hyperlink" Target="consultantplus://offline/ref=BA76F4A6100A39063360E1175705797872E3B64B9245F44335DE177AF230FE80C9E68E9CA816EE17D621F65AA443515A0CB72E50CD8523DFn0w2X" TargetMode="External"/><Relationship Id="rId17" Type="http://schemas.openxmlformats.org/officeDocument/2006/relationships/hyperlink" Target="consultantplus://offline/ref=BA76F4A6100A39063360E1175705797872E3B44B9341F44335DE177AF230FE80C9E68E9CA816EA1FDF21F65AA443515A0CB72E50CD8523DFn0w2X" TargetMode="External"/><Relationship Id="rId25" Type="http://schemas.openxmlformats.org/officeDocument/2006/relationships/hyperlink" Target="consultantplus://offline/ref=BA76F4A6100A39063360E1175705797873E7B04A9241F44335DE177AF230FE80C9E68E9CA816EE17D721F65AA443515A0CB72E50CD8523DFn0w2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6F4A6100A39063360E1175705797872E5B64F9340F44335DE177AF230FE80C9E68E9CAA10E542866EF706E014425A0DB72C53D1n8w7X" TargetMode="External"/><Relationship Id="rId20" Type="http://schemas.openxmlformats.org/officeDocument/2006/relationships/hyperlink" Target="consultantplus://offline/ref=BA76F4A6100A39063360E1175705797872E3B2499044F44335DE177AF230FE80C9E68E9CA816EC14D521F65AA443515A0CB72E50CD8523DFn0w2X" TargetMode="External"/><Relationship Id="rId29" Type="http://schemas.openxmlformats.org/officeDocument/2006/relationships/hyperlink" Target="consultantplus://offline/ref=BA76F4A6100A39063360E1175705797872E3B2499441F44335DE177AF230FE80C9E68E9CA816EE14D221F65AA443515A0CB72E50CD8523DFn0w2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BA76F4A6100A39063360E1175705797872E3B64B9245F44335DE177AF230FE80C9E68E9CA816EE17D621F65AA443515A0CB72E50CD8523DFn0w2X" TargetMode="External"/><Relationship Id="rId24" Type="http://schemas.openxmlformats.org/officeDocument/2006/relationships/hyperlink" Target="consultantplus://offline/ref=BA76F4A6100A39063360E1175705797872E5B742914FF44335DE177AF230FE80DBE6D690A814F016D434A00BE2n1w6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6F4A6100A39063360E1175705797872E5B04D974FF44335DE177AF230FE80C9E68E9CA816EF14DE21F65AA443515A0CB72E50CD8523DFn0w2X" TargetMode="External"/><Relationship Id="rId23" Type="http://schemas.openxmlformats.org/officeDocument/2006/relationships/hyperlink" Target="consultantplus://offline/ref=BA76F4A6100A39063360E1175705797872E3B44B9341F44335DE177AF230FE80C9E68E9CA816EE1FD721F65AA443515A0CB72E50CD8523DFn0w2X" TargetMode="External"/><Relationship Id="rId28" Type="http://schemas.openxmlformats.org/officeDocument/2006/relationships/hyperlink" Target="consultantplus://offline/ref=BA76F4A6100A39063360E1175705797872E3B64B9245F44335DE177AF230FE80C9E68E9CA816EE17D121F65AA443515A0CB72E50CD8523DFn0w2X" TargetMode="External"/><Relationship Id="rId10" Type="http://schemas.openxmlformats.org/officeDocument/2006/relationships/hyperlink" Target="consultantplus://offline/ref=BA76F4A6100A39063360E1175705797872E3B64B9245F44335DE177AF230FE80C9E68E9CA816EE16D121F65AA443515A0CB72E50CD8523DFn0w2X" TargetMode="External"/><Relationship Id="rId19" Type="http://schemas.openxmlformats.org/officeDocument/2006/relationships/hyperlink" Target="consultantplus://offline/ref=BA76F4A6100A39063360E1175705797872E3B2499044F44335DE177AF230FE80C9E68E9CA816EC16D421F65AA443515A0CB72E50CD8523DFn0w2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6F4A6100A39063360E1175705797872E5B64F9340F44335DE177AF230FE80C9E68E9CAA10E542866EF706E014425A0DB72C53D1n8w7X" TargetMode="External"/><Relationship Id="rId14" Type="http://schemas.openxmlformats.org/officeDocument/2006/relationships/hyperlink" Target="consultantplus://offline/ref=BA76F4A6100A39063360E1175705797872E5B04D974FF44335DE177AF230FE80C9E68E9CA816EE17D621F65AA443515A0CB72E50CD8523DFn0w2X" TargetMode="External"/><Relationship Id="rId22" Type="http://schemas.openxmlformats.org/officeDocument/2006/relationships/hyperlink" Target="consultantplus://offline/ref=BA76F4A6100A39063360E1175705797872E3B64B9245F44335DE177AF230FE80C9E68E9CA816EE17D221F65AA443515A0CB72E50CD8523DFn0w2X" TargetMode="External"/><Relationship Id="rId27" Type="http://schemas.openxmlformats.org/officeDocument/2006/relationships/hyperlink" Target="consultantplus://offline/ref=BA76F4A6100A39063360E1175705797873E7B04A9241F44335DE177AF230FE80DBE6D690A814F016D434A00BE2n1w6X" TargetMode="External"/><Relationship Id="rId30" Type="http://schemas.openxmlformats.org/officeDocument/2006/relationships/hyperlink" Target="consultantplus://offline/ref=BA76F4A6100A39063360E1175705797872E3B64B9245F44335DE177AF230FE80C9E68E9CA816EE17D021F65AA443515A0CB72E50CD8523DFn0w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9E54-AE69-4AC4-9CBB-07671C45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2020-03-01T23:48:00Z</dcterms:created>
  <dcterms:modified xsi:type="dcterms:W3CDTF">2020-03-01T23:51:00Z</dcterms:modified>
</cp:coreProperties>
</file>